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4E59B" w14:textId="174CA19C" w:rsidR="00346283" w:rsidRPr="000F3EB6" w:rsidRDefault="000A5069" w:rsidP="000F3EB6">
      <w:pPr>
        <w:jc w:val="center"/>
        <w:rPr>
          <w:b/>
          <w:bCs/>
          <w:lang w:val="es-MX"/>
        </w:rPr>
      </w:pPr>
      <w:r>
        <w:rPr>
          <w:b/>
          <w:bCs/>
          <w:lang w:val="es-MX"/>
        </w:rPr>
        <w:t xml:space="preserve">Anexo </w:t>
      </w:r>
      <w:r w:rsidR="00AD1DE2" w:rsidRPr="000F3EB6">
        <w:rPr>
          <w:b/>
          <w:bCs/>
          <w:lang w:val="es-MX"/>
        </w:rPr>
        <w:t>Antecedentes Mínimos memoria de Cálculo.</w:t>
      </w:r>
    </w:p>
    <w:p w14:paraId="44FC89E9" w14:textId="2210D453" w:rsidR="00AD1DE2" w:rsidRPr="000F3EB6" w:rsidRDefault="000F3EB6" w:rsidP="000F3EB6">
      <w:pPr>
        <w:jc w:val="both"/>
        <w:rPr>
          <w:b/>
          <w:bCs/>
          <w:lang w:val="es-MX"/>
        </w:rPr>
      </w:pPr>
      <w:r w:rsidRPr="000F3EB6">
        <w:rPr>
          <w:b/>
          <w:bCs/>
          <w:lang w:val="es-MX"/>
        </w:rPr>
        <w:t>1.</w:t>
      </w:r>
      <w:r>
        <w:rPr>
          <w:b/>
          <w:bCs/>
          <w:lang w:val="es-MX"/>
        </w:rPr>
        <w:t xml:space="preserve"> </w:t>
      </w:r>
      <w:r w:rsidR="00AD1DE2" w:rsidRPr="000F3EB6">
        <w:rPr>
          <w:b/>
          <w:bCs/>
          <w:lang w:val="es-MX"/>
        </w:rPr>
        <w:t>Generalidades:</w:t>
      </w:r>
    </w:p>
    <w:p w14:paraId="6E4CA619" w14:textId="21FEADFC" w:rsidR="000F3EB6" w:rsidRPr="000F3EB6" w:rsidRDefault="000F3EB6" w:rsidP="000F3EB6">
      <w:pPr>
        <w:rPr>
          <w:lang w:val="es-MX"/>
        </w:rPr>
      </w:pPr>
      <w:r>
        <w:rPr>
          <w:lang w:val="es-MX"/>
        </w:rPr>
        <w:t>Debe indicar en la memoria</w:t>
      </w:r>
    </w:p>
    <w:p w14:paraId="431B7A90" w14:textId="7952CC37" w:rsidR="00AD1DE2" w:rsidRDefault="00AD1DE2" w:rsidP="000A587B">
      <w:pPr>
        <w:jc w:val="both"/>
        <w:rPr>
          <w:lang w:val="es-MX"/>
        </w:rPr>
      </w:pPr>
      <w:r>
        <w:rPr>
          <w:lang w:val="es-MX"/>
        </w:rPr>
        <w:t>a) Ubicación de la obra (Comuna y su correspondiente Georreferenciación).</w:t>
      </w:r>
    </w:p>
    <w:p w14:paraId="238DBC5C" w14:textId="475045F0" w:rsidR="00AD1DE2" w:rsidRDefault="00AD1DE2" w:rsidP="000A587B">
      <w:pPr>
        <w:jc w:val="both"/>
        <w:rPr>
          <w:lang w:val="es-MX"/>
        </w:rPr>
      </w:pPr>
      <w:r>
        <w:rPr>
          <w:lang w:val="es-MX"/>
        </w:rPr>
        <w:t>b) Descripción de la zona dónde se instalará la obra. Campo Abierto, ciudad, cima de cerro, borde de un barranco.</w:t>
      </w:r>
    </w:p>
    <w:p w14:paraId="76511D84" w14:textId="77777777" w:rsidR="00AD1DE2" w:rsidRDefault="00AD1DE2" w:rsidP="000A587B">
      <w:pPr>
        <w:jc w:val="both"/>
        <w:rPr>
          <w:lang w:val="es-MX"/>
        </w:rPr>
      </w:pPr>
    </w:p>
    <w:p w14:paraId="3B49255F" w14:textId="703A2316" w:rsidR="00AD1DE2" w:rsidRPr="007B66A8" w:rsidRDefault="00AD1DE2" w:rsidP="000A587B">
      <w:pPr>
        <w:jc w:val="both"/>
        <w:rPr>
          <w:b/>
          <w:bCs/>
          <w:lang w:val="es-MX"/>
        </w:rPr>
      </w:pPr>
      <w:r w:rsidRPr="007B66A8">
        <w:rPr>
          <w:b/>
          <w:bCs/>
          <w:lang w:val="es-MX"/>
        </w:rPr>
        <w:t>2. Estructuración</w:t>
      </w:r>
    </w:p>
    <w:p w14:paraId="5DE55FB6" w14:textId="40BC099F" w:rsidR="00C92102" w:rsidRDefault="00AD1DE2" w:rsidP="00C92102">
      <w:pPr>
        <w:jc w:val="both"/>
        <w:rPr>
          <w:lang w:val="es-MX"/>
        </w:rPr>
      </w:pPr>
      <w:r>
        <w:rPr>
          <w:lang w:val="es-MX"/>
        </w:rPr>
        <w:t>Corresponde a la descripción de la estructura, indicando materiales, dimensiones y perfiles a utilizar.</w:t>
      </w:r>
      <w:r w:rsidR="00C92102" w:rsidRPr="00C92102">
        <w:rPr>
          <w:lang w:val="es-MX"/>
        </w:rPr>
        <w:t xml:space="preserve"> </w:t>
      </w:r>
      <w:r w:rsidR="00C92102">
        <w:rPr>
          <w:lang w:val="es-MX"/>
        </w:rPr>
        <w:t>Considerar un Esquema o copia de plano de la obra con sus correspondientes dimensiones.</w:t>
      </w:r>
    </w:p>
    <w:p w14:paraId="7C52F722" w14:textId="42656348" w:rsidR="00AD1DE2" w:rsidRPr="007B66A8" w:rsidRDefault="00AD1DE2" w:rsidP="000A587B">
      <w:pPr>
        <w:jc w:val="both"/>
        <w:rPr>
          <w:b/>
          <w:bCs/>
          <w:lang w:val="es-MX"/>
        </w:rPr>
      </w:pPr>
      <w:r w:rsidRPr="007B66A8">
        <w:rPr>
          <w:b/>
          <w:bCs/>
          <w:lang w:val="es-MX"/>
        </w:rPr>
        <w:t xml:space="preserve">3. Normativa, Manuales e Instructivos </w:t>
      </w:r>
      <w:r w:rsidR="00240396" w:rsidRPr="007B66A8">
        <w:rPr>
          <w:b/>
          <w:bCs/>
          <w:lang w:val="es-MX"/>
        </w:rPr>
        <w:t>considerados</w:t>
      </w:r>
      <w:r w:rsidRPr="007B66A8">
        <w:rPr>
          <w:b/>
          <w:bCs/>
          <w:lang w:val="es-MX"/>
        </w:rPr>
        <w:t xml:space="preserve"> para la modelación</w:t>
      </w:r>
      <w:r w:rsidR="00240396" w:rsidRPr="007B66A8">
        <w:rPr>
          <w:b/>
          <w:bCs/>
          <w:lang w:val="es-MX"/>
        </w:rPr>
        <w:t>.</w:t>
      </w:r>
    </w:p>
    <w:p w14:paraId="60F2936D" w14:textId="0AAA58C2" w:rsidR="00240396" w:rsidRDefault="00240396" w:rsidP="000A587B">
      <w:pPr>
        <w:jc w:val="both"/>
        <w:rPr>
          <w:lang w:val="es-MX"/>
        </w:rPr>
      </w:pPr>
      <w:r>
        <w:rPr>
          <w:lang w:val="es-MX"/>
        </w:rPr>
        <w:t>Respecto a la normativa, debe considerar</w:t>
      </w:r>
      <w:r w:rsidR="000F3EB6">
        <w:rPr>
          <w:lang w:val="es-MX"/>
        </w:rPr>
        <w:t>, al menos</w:t>
      </w:r>
      <w:r>
        <w:rPr>
          <w:lang w:val="es-MX"/>
        </w:rPr>
        <w:t>:</w:t>
      </w:r>
    </w:p>
    <w:p w14:paraId="1638F482" w14:textId="465B9065" w:rsidR="00FA24E7" w:rsidRPr="00FA24E7" w:rsidRDefault="00FA24E7" w:rsidP="000A587B">
      <w:pPr>
        <w:jc w:val="both"/>
        <w:rPr>
          <w:lang w:val="es-MX"/>
        </w:rPr>
      </w:pPr>
      <w:proofErr w:type="spellStart"/>
      <w:r w:rsidRPr="00FA24E7">
        <w:rPr>
          <w:lang w:val="es-MX"/>
        </w:rPr>
        <w:t>NCh</w:t>
      </w:r>
      <w:proofErr w:type="spellEnd"/>
      <w:r w:rsidRPr="00FA24E7">
        <w:rPr>
          <w:lang w:val="es-MX"/>
        </w:rPr>
        <w:t xml:space="preserve"> 1537 </w:t>
      </w:r>
      <w:proofErr w:type="spellStart"/>
      <w:r w:rsidRPr="00FA24E7">
        <w:rPr>
          <w:lang w:val="es-MX"/>
        </w:rPr>
        <w:t>Of</w:t>
      </w:r>
      <w:proofErr w:type="spellEnd"/>
      <w:r w:rsidRPr="00FA24E7">
        <w:rPr>
          <w:lang w:val="es-MX"/>
        </w:rPr>
        <w:t>. 2009 - Dise</w:t>
      </w:r>
      <w:r w:rsidRPr="00FA24E7">
        <w:rPr>
          <w:rFonts w:hint="eastAsia"/>
          <w:lang w:val="es-MX"/>
        </w:rPr>
        <w:t>ñ</w:t>
      </w:r>
      <w:r w:rsidRPr="00FA24E7">
        <w:rPr>
          <w:lang w:val="es-MX"/>
        </w:rPr>
        <w:t>o Estructural</w:t>
      </w:r>
      <w:r w:rsidRPr="00FA24E7">
        <w:rPr>
          <w:rFonts w:hint="eastAsia"/>
          <w:lang w:val="es-MX"/>
        </w:rPr>
        <w:t>–</w:t>
      </w:r>
      <w:r w:rsidRPr="00FA24E7">
        <w:rPr>
          <w:lang w:val="es-MX"/>
        </w:rPr>
        <w:t xml:space="preserve"> Cargas Permanentes y </w:t>
      </w:r>
      <w:r>
        <w:rPr>
          <w:lang w:val="es-MX"/>
        </w:rPr>
        <w:t xml:space="preserve">cargas </w:t>
      </w:r>
      <w:r w:rsidRPr="00FA24E7">
        <w:rPr>
          <w:lang w:val="es-MX"/>
        </w:rPr>
        <w:t>de</w:t>
      </w:r>
      <w:r w:rsidR="00C92102">
        <w:rPr>
          <w:lang w:val="es-MX"/>
        </w:rPr>
        <w:t xml:space="preserve"> </w:t>
      </w:r>
      <w:r>
        <w:rPr>
          <w:lang w:val="es-MX"/>
        </w:rPr>
        <w:t>u</w:t>
      </w:r>
      <w:r w:rsidRPr="00FA24E7">
        <w:rPr>
          <w:lang w:val="es-MX"/>
        </w:rPr>
        <w:t>so.</w:t>
      </w:r>
    </w:p>
    <w:p w14:paraId="46BEDE1D" w14:textId="60CB6764" w:rsidR="00FA24E7" w:rsidRPr="00FA24E7" w:rsidRDefault="00FA24E7" w:rsidP="000A587B">
      <w:pPr>
        <w:jc w:val="both"/>
        <w:rPr>
          <w:lang w:val="es-MX"/>
        </w:rPr>
      </w:pPr>
      <w:proofErr w:type="spellStart"/>
      <w:r w:rsidRPr="00FA24E7">
        <w:rPr>
          <w:lang w:val="es-MX"/>
        </w:rPr>
        <w:t>NCh</w:t>
      </w:r>
      <w:proofErr w:type="spellEnd"/>
      <w:r w:rsidRPr="00FA24E7">
        <w:rPr>
          <w:lang w:val="es-MX"/>
        </w:rPr>
        <w:t xml:space="preserve"> 3171 </w:t>
      </w:r>
      <w:proofErr w:type="spellStart"/>
      <w:r w:rsidRPr="00FA24E7">
        <w:rPr>
          <w:lang w:val="es-MX"/>
        </w:rPr>
        <w:t>Of</w:t>
      </w:r>
      <w:proofErr w:type="spellEnd"/>
      <w:r w:rsidRPr="00FA24E7">
        <w:rPr>
          <w:lang w:val="es-MX"/>
        </w:rPr>
        <w:t>. 2010 - Dise</w:t>
      </w:r>
      <w:r w:rsidRPr="00FA24E7">
        <w:rPr>
          <w:rFonts w:hint="eastAsia"/>
          <w:lang w:val="es-MX"/>
        </w:rPr>
        <w:t>ñ</w:t>
      </w:r>
      <w:r w:rsidRPr="00FA24E7">
        <w:rPr>
          <w:lang w:val="es-MX"/>
        </w:rPr>
        <w:t xml:space="preserve">o Estructural </w:t>
      </w:r>
      <w:r w:rsidRPr="00FA24E7">
        <w:rPr>
          <w:rFonts w:hint="eastAsia"/>
          <w:lang w:val="es-MX"/>
        </w:rPr>
        <w:t>–</w:t>
      </w:r>
      <w:r w:rsidRPr="00FA24E7">
        <w:rPr>
          <w:lang w:val="es-MX"/>
        </w:rPr>
        <w:t xml:space="preserve"> Disposiciones Generales y Combinaciones de</w:t>
      </w:r>
      <w:r w:rsidR="00C92102">
        <w:rPr>
          <w:lang w:val="es-MX"/>
        </w:rPr>
        <w:t xml:space="preserve"> </w:t>
      </w:r>
      <w:r>
        <w:rPr>
          <w:lang w:val="es-MX"/>
        </w:rPr>
        <w:t>c</w:t>
      </w:r>
      <w:r w:rsidRPr="00FA24E7">
        <w:rPr>
          <w:lang w:val="es-MX"/>
        </w:rPr>
        <w:t>argas.</w:t>
      </w:r>
    </w:p>
    <w:p w14:paraId="7F2F5135" w14:textId="7894FAF2" w:rsidR="00240396" w:rsidRDefault="00FA24E7" w:rsidP="000A587B">
      <w:pPr>
        <w:jc w:val="both"/>
        <w:rPr>
          <w:lang w:val="es-MX"/>
        </w:rPr>
      </w:pPr>
      <w:proofErr w:type="spellStart"/>
      <w:r w:rsidRPr="00FA24E7">
        <w:rPr>
          <w:lang w:val="es-MX"/>
        </w:rPr>
        <w:t>NCh</w:t>
      </w:r>
      <w:proofErr w:type="spellEnd"/>
      <w:r w:rsidRPr="00FA24E7">
        <w:rPr>
          <w:lang w:val="es-MX"/>
        </w:rPr>
        <w:t xml:space="preserve"> 432 </w:t>
      </w:r>
      <w:proofErr w:type="spellStart"/>
      <w:r w:rsidRPr="00FA24E7">
        <w:rPr>
          <w:lang w:val="es-MX"/>
        </w:rPr>
        <w:t>Of</w:t>
      </w:r>
      <w:proofErr w:type="spellEnd"/>
      <w:r w:rsidRPr="00FA24E7">
        <w:rPr>
          <w:lang w:val="es-MX"/>
        </w:rPr>
        <w:t xml:space="preserve"> 2010 </w:t>
      </w:r>
      <w:r>
        <w:rPr>
          <w:lang w:val="es-MX"/>
        </w:rPr>
        <w:t>–</w:t>
      </w:r>
      <w:r w:rsidRPr="00FA24E7">
        <w:rPr>
          <w:lang w:val="es-MX"/>
        </w:rPr>
        <w:t xml:space="preserve"> </w:t>
      </w:r>
      <w:r>
        <w:rPr>
          <w:lang w:val="es-MX"/>
        </w:rPr>
        <w:t>Cálculo de la acción del viento sobre las construcciones</w:t>
      </w:r>
    </w:p>
    <w:p w14:paraId="7CB301F8" w14:textId="3DBFEF31" w:rsidR="00FA24E7" w:rsidRDefault="00FA24E7" w:rsidP="000A587B">
      <w:pPr>
        <w:jc w:val="both"/>
        <w:rPr>
          <w:lang w:val="es-MX"/>
        </w:rPr>
      </w:pPr>
      <w:proofErr w:type="spellStart"/>
      <w:r>
        <w:rPr>
          <w:lang w:val="es-MX"/>
        </w:rPr>
        <w:t>NCh</w:t>
      </w:r>
      <w:proofErr w:type="spellEnd"/>
      <w:r>
        <w:rPr>
          <w:lang w:val="es-MX"/>
        </w:rPr>
        <w:t xml:space="preserve"> 431 </w:t>
      </w:r>
      <w:proofErr w:type="spellStart"/>
      <w:r>
        <w:rPr>
          <w:lang w:val="es-MX"/>
        </w:rPr>
        <w:t>Of</w:t>
      </w:r>
      <w:proofErr w:type="spellEnd"/>
      <w:r>
        <w:rPr>
          <w:lang w:val="es-MX"/>
        </w:rPr>
        <w:t xml:space="preserve"> 2010 – Diseño Estructural – Cargas de Nieve (de ser necesario)</w:t>
      </w:r>
    </w:p>
    <w:p w14:paraId="1356A5AA" w14:textId="22EB7DF4" w:rsidR="00FA24E7" w:rsidRDefault="00FA24E7" w:rsidP="000A587B">
      <w:pPr>
        <w:jc w:val="both"/>
        <w:rPr>
          <w:lang w:val="es-MX"/>
        </w:rPr>
      </w:pPr>
      <w:r>
        <w:rPr>
          <w:lang w:val="es-MX"/>
        </w:rPr>
        <w:t>Para el cálculo de Fundaciones:</w:t>
      </w:r>
    </w:p>
    <w:p w14:paraId="6F3A8C84" w14:textId="394A4AE4" w:rsidR="00FA24E7" w:rsidRDefault="00FA24E7" w:rsidP="000A587B">
      <w:pPr>
        <w:jc w:val="both"/>
        <w:rPr>
          <w:lang w:val="es-MX"/>
        </w:rPr>
      </w:pPr>
      <w:proofErr w:type="spellStart"/>
      <w:r>
        <w:rPr>
          <w:lang w:val="es-MX"/>
        </w:rPr>
        <w:t>NCh</w:t>
      </w:r>
      <w:proofErr w:type="spellEnd"/>
      <w:r>
        <w:rPr>
          <w:lang w:val="es-MX"/>
        </w:rPr>
        <w:t xml:space="preserve"> 433 </w:t>
      </w:r>
      <w:proofErr w:type="spellStart"/>
      <w:r>
        <w:rPr>
          <w:lang w:val="es-MX"/>
        </w:rPr>
        <w:t>Of</w:t>
      </w:r>
      <w:proofErr w:type="spellEnd"/>
      <w:r>
        <w:rPr>
          <w:lang w:val="es-MX"/>
        </w:rPr>
        <w:t xml:space="preserve"> 96 Mod 2012 – Diseño Sísmico de Edificios.</w:t>
      </w:r>
    </w:p>
    <w:p w14:paraId="5FA4A511" w14:textId="77777777" w:rsidR="0012342E" w:rsidRDefault="0012342E" w:rsidP="000A587B">
      <w:pPr>
        <w:jc w:val="both"/>
        <w:rPr>
          <w:lang w:val="es-MX"/>
        </w:rPr>
      </w:pPr>
    </w:p>
    <w:p w14:paraId="7DA2FACC" w14:textId="24E830B5" w:rsidR="0012342E" w:rsidRDefault="0012342E" w:rsidP="000A587B">
      <w:pPr>
        <w:jc w:val="both"/>
        <w:rPr>
          <w:lang w:val="es-MX"/>
        </w:rPr>
      </w:pPr>
      <w:r>
        <w:rPr>
          <w:lang w:val="es-MX"/>
        </w:rPr>
        <w:t>Recomendaciones: Manual de Diseño Metalcom, Manual de Instalación Metalcom</w:t>
      </w:r>
    </w:p>
    <w:p w14:paraId="67BED462" w14:textId="77777777" w:rsidR="000F2F20" w:rsidRDefault="000F2F20" w:rsidP="000A587B">
      <w:pPr>
        <w:jc w:val="both"/>
        <w:rPr>
          <w:lang w:val="es-MX"/>
        </w:rPr>
      </w:pPr>
    </w:p>
    <w:p w14:paraId="12A6C1DB" w14:textId="26EA711C" w:rsidR="000F2F20" w:rsidRPr="007B66A8" w:rsidRDefault="000F2F20" w:rsidP="000A587B">
      <w:pPr>
        <w:jc w:val="both"/>
        <w:rPr>
          <w:b/>
          <w:bCs/>
          <w:lang w:val="es-MX"/>
        </w:rPr>
      </w:pPr>
      <w:r w:rsidRPr="007B66A8">
        <w:rPr>
          <w:b/>
          <w:bCs/>
          <w:lang w:val="es-MX"/>
        </w:rPr>
        <w:t>4. Combinaciones de Carga</w:t>
      </w:r>
      <w:r w:rsidR="00E22377">
        <w:rPr>
          <w:b/>
          <w:bCs/>
          <w:lang w:val="es-MX"/>
        </w:rPr>
        <w:t xml:space="preserve"> y deformaciones admisibles.</w:t>
      </w:r>
    </w:p>
    <w:p w14:paraId="424B15DF" w14:textId="3B555CDA" w:rsidR="000F2F20" w:rsidRPr="000F2F20" w:rsidRDefault="00CF7DD7" w:rsidP="000A587B">
      <w:pPr>
        <w:jc w:val="both"/>
        <w:rPr>
          <w:b/>
          <w:bCs/>
        </w:rPr>
      </w:pPr>
      <w:r w:rsidRPr="00CF7DD7">
        <w:rPr>
          <w:b/>
          <w:bCs/>
          <w:lang w:val="es-MX"/>
        </w:rPr>
        <w:t>4.1 Combinaciones de carga</w:t>
      </w:r>
    </w:p>
    <w:p w14:paraId="5592F3DD" w14:textId="77777777" w:rsidR="000F2F20" w:rsidRPr="000F2F20" w:rsidRDefault="000F2F20" w:rsidP="000A587B">
      <w:pPr>
        <w:jc w:val="both"/>
      </w:pPr>
      <w:r w:rsidRPr="000F2F20">
        <w:t>Las combinaciones de cargas consideradas para el dise</w:t>
      </w:r>
      <w:r w:rsidRPr="000F2F20">
        <w:rPr>
          <w:rFonts w:hint="eastAsia"/>
        </w:rPr>
        <w:t>ñ</w:t>
      </w:r>
      <w:r w:rsidRPr="000F2F20">
        <w:t>o de elementos met</w:t>
      </w:r>
      <w:r w:rsidRPr="000F2F20">
        <w:rPr>
          <w:rFonts w:hint="eastAsia"/>
        </w:rPr>
        <w:t>á</w:t>
      </w:r>
      <w:r w:rsidRPr="000F2F20">
        <w:t>licos son:</w:t>
      </w:r>
    </w:p>
    <w:p w14:paraId="01A235B0" w14:textId="77777777" w:rsidR="000F2F20" w:rsidRPr="000F2F20" w:rsidRDefault="000F2F20" w:rsidP="000A587B">
      <w:pPr>
        <w:jc w:val="both"/>
      </w:pPr>
      <w:r w:rsidRPr="000F2F20">
        <w:t>Combinaciones:</w:t>
      </w:r>
    </w:p>
    <w:p w14:paraId="384280DB" w14:textId="479554C7" w:rsidR="000F2F20" w:rsidRDefault="000F2F20" w:rsidP="000A587B">
      <w:pPr>
        <w:jc w:val="both"/>
      </w:pPr>
    </w:p>
    <w:p w14:paraId="590A9EC6" w14:textId="05EB83D1" w:rsidR="000F2F20" w:rsidRPr="000F2F20" w:rsidRDefault="000F2F20" w:rsidP="000A587B">
      <w:pPr>
        <w:jc w:val="both"/>
      </w:pPr>
      <w:r w:rsidRPr="000F2F20">
        <w:t>DD</w:t>
      </w:r>
      <w:r>
        <w:t xml:space="preserve"> </w:t>
      </w:r>
      <w:r w:rsidRPr="000F2F20">
        <w:t>+ L</w:t>
      </w:r>
    </w:p>
    <w:p w14:paraId="077A0925" w14:textId="77777777" w:rsidR="000F2F20" w:rsidRPr="000F2F20" w:rsidRDefault="000F2F20" w:rsidP="000A587B">
      <w:pPr>
        <w:jc w:val="both"/>
      </w:pPr>
      <w:r w:rsidRPr="000F2F20">
        <w:t>D + (Lr o S o R)</w:t>
      </w:r>
    </w:p>
    <w:p w14:paraId="6FBD838A" w14:textId="77777777" w:rsidR="000F2F20" w:rsidRPr="000F2F20" w:rsidRDefault="000F2F20" w:rsidP="000A587B">
      <w:pPr>
        <w:jc w:val="both"/>
      </w:pPr>
      <w:r w:rsidRPr="000F2F20">
        <w:t>D + 0.75L+0.75(Lr o S o R)</w:t>
      </w:r>
    </w:p>
    <w:p w14:paraId="546C40B0" w14:textId="77777777" w:rsidR="000F2F20" w:rsidRPr="000F2F20" w:rsidRDefault="000F2F20" w:rsidP="000A587B">
      <w:pPr>
        <w:jc w:val="both"/>
      </w:pPr>
      <w:r w:rsidRPr="000F2F20">
        <w:lastRenderedPageBreak/>
        <w:t>D + W</w:t>
      </w:r>
    </w:p>
    <w:p w14:paraId="57FA8E02" w14:textId="77777777" w:rsidR="000F2F20" w:rsidRPr="000F2F20" w:rsidRDefault="000F2F20" w:rsidP="000A587B">
      <w:pPr>
        <w:jc w:val="both"/>
      </w:pPr>
      <w:r w:rsidRPr="000F2F20">
        <w:t>D + E</w:t>
      </w:r>
    </w:p>
    <w:p w14:paraId="4226B60C" w14:textId="77777777" w:rsidR="000F2F20" w:rsidRPr="000F2F20" w:rsidRDefault="000F2F20" w:rsidP="000A587B">
      <w:pPr>
        <w:jc w:val="both"/>
      </w:pPr>
      <w:r w:rsidRPr="000F2F20">
        <w:t>D + 0.75W + 0.75L + 0.75(Lr o S o R)</w:t>
      </w:r>
    </w:p>
    <w:p w14:paraId="6222C399" w14:textId="77777777" w:rsidR="000F2F20" w:rsidRPr="000F2F20" w:rsidRDefault="000F2F20" w:rsidP="000A587B">
      <w:pPr>
        <w:jc w:val="both"/>
      </w:pPr>
      <w:r w:rsidRPr="000F2F20">
        <w:t>D + 0.75E + 0.75L + 0.75S</w:t>
      </w:r>
    </w:p>
    <w:p w14:paraId="6AB6AB3B" w14:textId="77777777" w:rsidR="000F2F20" w:rsidRPr="000F2F20" w:rsidRDefault="000F2F20" w:rsidP="000A587B">
      <w:pPr>
        <w:jc w:val="both"/>
      </w:pPr>
      <w:r w:rsidRPr="000F2F20">
        <w:t>Donde:</w:t>
      </w:r>
    </w:p>
    <w:p w14:paraId="7CD3F0CA" w14:textId="77777777" w:rsidR="000F2F20" w:rsidRPr="000F2F20" w:rsidRDefault="000F2F20" w:rsidP="000A587B">
      <w:pPr>
        <w:jc w:val="both"/>
      </w:pPr>
      <w:r w:rsidRPr="000F2F20">
        <w:t>D: Cargas muertas</w:t>
      </w:r>
    </w:p>
    <w:p w14:paraId="69C966F9" w14:textId="77777777" w:rsidR="000F2F20" w:rsidRPr="000F2F20" w:rsidRDefault="000F2F20" w:rsidP="000A587B">
      <w:pPr>
        <w:jc w:val="both"/>
      </w:pPr>
      <w:r w:rsidRPr="000F2F20">
        <w:t>L: Cargas vivas</w:t>
      </w:r>
    </w:p>
    <w:p w14:paraId="6E804661" w14:textId="77777777" w:rsidR="000F2F20" w:rsidRPr="000F2F20" w:rsidRDefault="000F2F20" w:rsidP="000A587B">
      <w:pPr>
        <w:jc w:val="both"/>
      </w:pPr>
      <w:r w:rsidRPr="000F2F20">
        <w:t>Lr: Carga viva de techo</w:t>
      </w:r>
    </w:p>
    <w:p w14:paraId="4A18F4F8" w14:textId="77777777" w:rsidR="000F2F20" w:rsidRPr="000F2F20" w:rsidRDefault="000F2F20" w:rsidP="000A587B">
      <w:pPr>
        <w:jc w:val="both"/>
      </w:pPr>
      <w:r w:rsidRPr="000F2F20">
        <w:t>S: Nieve</w:t>
      </w:r>
    </w:p>
    <w:p w14:paraId="3A7AA024" w14:textId="77777777" w:rsidR="000F2F20" w:rsidRPr="000F2F20" w:rsidRDefault="000F2F20" w:rsidP="000A587B">
      <w:pPr>
        <w:jc w:val="both"/>
      </w:pPr>
      <w:r w:rsidRPr="000F2F20">
        <w:t>R: Lluvia</w:t>
      </w:r>
    </w:p>
    <w:p w14:paraId="0D5E5AF3" w14:textId="77777777" w:rsidR="000F2F20" w:rsidRPr="000F2F20" w:rsidRDefault="000F2F20" w:rsidP="000A587B">
      <w:pPr>
        <w:jc w:val="both"/>
      </w:pPr>
      <w:r w:rsidRPr="000F2F20">
        <w:t>W: Viento</w:t>
      </w:r>
    </w:p>
    <w:p w14:paraId="17FE2513" w14:textId="372CAA7D" w:rsidR="000F2F20" w:rsidRDefault="000F2F20" w:rsidP="000A587B">
      <w:pPr>
        <w:jc w:val="both"/>
      </w:pPr>
      <w:r w:rsidRPr="000F2F20">
        <w:t>E:</w:t>
      </w:r>
      <w:r>
        <w:t xml:space="preserve"> </w:t>
      </w:r>
      <w:r w:rsidRPr="000F2F20">
        <w:t>Sismo</w:t>
      </w:r>
    </w:p>
    <w:p w14:paraId="094AF418" w14:textId="5AEF826C" w:rsidR="00341587" w:rsidRPr="0085141B" w:rsidRDefault="00CF7DD7" w:rsidP="000A587B">
      <w:pPr>
        <w:jc w:val="both"/>
        <w:rPr>
          <w:b/>
          <w:bCs/>
        </w:rPr>
      </w:pPr>
      <w:r>
        <w:rPr>
          <w:b/>
          <w:bCs/>
        </w:rPr>
        <w:t xml:space="preserve">4.2 </w:t>
      </w:r>
      <w:r w:rsidR="0085141B" w:rsidRPr="0085141B">
        <w:rPr>
          <w:b/>
          <w:bCs/>
        </w:rPr>
        <w:t>Deformaciones admisibles de acuerdo con normas y manuales de diseño</w:t>
      </w:r>
    </w:p>
    <w:p w14:paraId="0C591C67" w14:textId="1BDEE394" w:rsidR="00341587" w:rsidRPr="00DC2B65" w:rsidRDefault="00341587" w:rsidP="000A587B">
      <w:pPr>
        <w:jc w:val="both"/>
        <w:rPr>
          <w:b/>
          <w:bCs/>
        </w:rPr>
      </w:pPr>
      <w:r w:rsidRPr="00DC2B65">
        <w:rPr>
          <w:b/>
          <w:bCs/>
        </w:rPr>
        <w:t>5. Cargas de Diseño</w:t>
      </w:r>
    </w:p>
    <w:p w14:paraId="706E97D0" w14:textId="66292B3E" w:rsidR="00341587" w:rsidRDefault="000F3EB6" w:rsidP="000A587B">
      <w:pPr>
        <w:jc w:val="both"/>
      </w:pPr>
      <w:r>
        <w:t>Debe determinar las cargas de diseño, que c</w:t>
      </w:r>
      <w:r w:rsidR="00341587">
        <w:t>orresponde a</w:t>
      </w:r>
      <w:r w:rsidR="00DC2B65">
        <w:t>l desarrollo, a partir de la normativa señalada en el punto 3 y manuales de diseño, que permite obtener las cargas a las cuales estará sometida la estructura.</w:t>
      </w:r>
    </w:p>
    <w:p w14:paraId="484F4B76" w14:textId="324DB840" w:rsidR="00891F18" w:rsidRDefault="00891F18" w:rsidP="000A587B">
      <w:pPr>
        <w:jc w:val="both"/>
        <w:rPr>
          <w:b/>
          <w:bCs/>
        </w:rPr>
      </w:pPr>
      <w:r w:rsidRPr="00891F18">
        <w:rPr>
          <w:b/>
          <w:bCs/>
        </w:rPr>
        <w:t>6. Área Tributaria</w:t>
      </w:r>
      <w:r>
        <w:rPr>
          <w:b/>
          <w:bCs/>
        </w:rPr>
        <w:t xml:space="preserve"> y carga en los elementos</w:t>
      </w:r>
    </w:p>
    <w:p w14:paraId="6F116691" w14:textId="169BDB03" w:rsidR="00891F18" w:rsidRDefault="000F3EB6" w:rsidP="000A587B">
      <w:pPr>
        <w:jc w:val="both"/>
      </w:pPr>
      <w:r>
        <w:t>En la memoria debe señalar las Áreas Tributarias, lo que c</w:t>
      </w:r>
      <w:r w:rsidR="00891F18" w:rsidRPr="00891F18">
        <w:t xml:space="preserve">orresponde a la determinación del área </w:t>
      </w:r>
      <w:r w:rsidR="00891F18">
        <w:t>de la estructura que aporta la carga a los elementos que deben verificarse estructuralmente.</w:t>
      </w:r>
    </w:p>
    <w:p w14:paraId="63644A31" w14:textId="070CB506" w:rsidR="00A37930" w:rsidRDefault="00A37930" w:rsidP="000A587B">
      <w:pPr>
        <w:jc w:val="both"/>
      </w:pPr>
      <w:r>
        <w:t>Agregar croquis o copias de planos para una mejor explicación en la obtención de dichas áreas.</w:t>
      </w:r>
    </w:p>
    <w:p w14:paraId="4D5E2ADA" w14:textId="602858A9" w:rsidR="00891F18" w:rsidRPr="00891F18" w:rsidRDefault="00891F18" w:rsidP="000A587B">
      <w:pPr>
        <w:jc w:val="both"/>
        <w:rPr>
          <w:b/>
          <w:bCs/>
        </w:rPr>
      </w:pPr>
      <w:r w:rsidRPr="00891F18">
        <w:rPr>
          <w:b/>
          <w:bCs/>
        </w:rPr>
        <w:t>7. Obtención de la Combinación de Carga más desfavorable.</w:t>
      </w:r>
    </w:p>
    <w:p w14:paraId="13AEBBD1" w14:textId="2F459EAD" w:rsidR="00891F18" w:rsidRPr="00891F18" w:rsidRDefault="00A71870" w:rsidP="000A587B">
      <w:pPr>
        <w:jc w:val="both"/>
      </w:pPr>
      <w:r>
        <w:t>Debe indicar en la memoria cuál es la combinación de carga más desfavorable, para lo cual, o</w:t>
      </w:r>
      <w:r w:rsidR="00891F18">
        <w:t>btenida el área tributaria (de 7) y el esfuerzo al cual está sometido el elemento (7 y 5), se verifica cuál de las combinaciones de carga (4) entrega la carga</w:t>
      </w:r>
      <w:r w:rsidR="007D23C9">
        <w:t xml:space="preserve"> (esfuerzos o momentos)</w:t>
      </w:r>
      <w:r w:rsidR="00891F18">
        <w:t xml:space="preserve"> más desfavorable al elemento en estudio. Dicha carga será la que se utilizará en la verificación estructural.</w:t>
      </w:r>
    </w:p>
    <w:p w14:paraId="367DB463" w14:textId="77777777" w:rsidR="00AD1DE2" w:rsidRDefault="00AD1DE2" w:rsidP="000A587B">
      <w:pPr>
        <w:jc w:val="both"/>
        <w:rPr>
          <w:lang w:val="es-MX"/>
        </w:rPr>
      </w:pPr>
    </w:p>
    <w:p w14:paraId="3F5CEC3D" w14:textId="7E39E3FF" w:rsidR="00891F18" w:rsidRDefault="00891F18" w:rsidP="000A587B">
      <w:pPr>
        <w:jc w:val="both"/>
        <w:rPr>
          <w:b/>
          <w:bCs/>
          <w:lang w:val="es-MX"/>
        </w:rPr>
      </w:pPr>
      <w:r w:rsidRPr="00891F18">
        <w:rPr>
          <w:b/>
          <w:bCs/>
          <w:lang w:val="es-MX"/>
        </w:rPr>
        <w:t>6. Método de Cálculo: Verificación Estructural de los elementos más desfavorables.</w:t>
      </w:r>
    </w:p>
    <w:p w14:paraId="6DC4BB1A" w14:textId="1D9E3836" w:rsidR="00891F18" w:rsidRDefault="00A71870" w:rsidP="000A587B">
      <w:pPr>
        <w:jc w:val="both"/>
      </w:pPr>
      <w:r>
        <w:t xml:space="preserve">En la memoria, debe comparar la </w:t>
      </w:r>
      <w:r w:rsidR="00891F18" w:rsidRPr="00891F18">
        <w:t>carga Solicitante (obtenida en el punto anterior) con la carga máxima admisible del perfil</w:t>
      </w:r>
      <w:r w:rsidR="00D95111">
        <w:t xml:space="preserve"> (Manuales de diseño Metalcom)</w:t>
      </w:r>
      <w:r w:rsidR="00891F18" w:rsidRPr="00891F18">
        <w:t xml:space="preserve">. </w:t>
      </w:r>
      <w:r>
        <w:t>Debe verificar además</w:t>
      </w:r>
      <w:r w:rsidR="00891F18" w:rsidRPr="00891F18">
        <w:t xml:space="preserve"> si las </w:t>
      </w:r>
      <w:r w:rsidR="00891F18" w:rsidRPr="00891F18">
        <w:lastRenderedPageBreak/>
        <w:t>deformaciones se encuentran dentro de las deformaciones admisibles.</w:t>
      </w:r>
      <w:r w:rsidR="00C92102">
        <w:t xml:space="preserve"> Además, debe agregar el cálculo de uniones y refuerzos.</w:t>
      </w:r>
    </w:p>
    <w:p w14:paraId="1C9E50E1" w14:textId="7C2E585B" w:rsidR="0099040C" w:rsidRDefault="00A37930" w:rsidP="000A587B">
      <w:pPr>
        <w:jc w:val="both"/>
      </w:pPr>
      <w:r>
        <w:t>Respaldar</w:t>
      </w:r>
      <w:r w:rsidR="00FD4E4F">
        <w:t xml:space="preserve"> las propiedades de los perfiles</w:t>
      </w:r>
      <w:r>
        <w:t xml:space="preserve"> con datos de Manuales y esquemas.</w:t>
      </w:r>
    </w:p>
    <w:p w14:paraId="1C3E6A49" w14:textId="77777777" w:rsidR="0099040C" w:rsidRPr="0099040C" w:rsidRDefault="0099040C" w:rsidP="000A587B">
      <w:pPr>
        <w:jc w:val="both"/>
        <w:rPr>
          <w:b/>
          <w:bCs/>
        </w:rPr>
      </w:pPr>
      <w:r w:rsidRPr="0099040C">
        <w:rPr>
          <w:b/>
          <w:bCs/>
        </w:rPr>
        <w:t>7. Cuadro resumen y despiece de las obras</w:t>
      </w:r>
    </w:p>
    <w:p w14:paraId="6CCB49A0" w14:textId="1AC11424" w:rsidR="0099040C" w:rsidRDefault="0099040C" w:rsidP="000A587B">
      <w:pPr>
        <w:jc w:val="both"/>
      </w:pPr>
      <w:r>
        <w:t xml:space="preserve">En la memoria debe agregar un cuadro con los perfiles a considerar por elemento, los refuerzos, </w:t>
      </w:r>
      <w:r w:rsidR="00C92102">
        <w:t>uniones y</w:t>
      </w:r>
      <w:r>
        <w:t xml:space="preserve"> fijaciones.</w:t>
      </w:r>
    </w:p>
    <w:p w14:paraId="7790F754" w14:textId="6C27D642" w:rsidR="00737DE4" w:rsidRPr="005B4FBC" w:rsidRDefault="0099040C" w:rsidP="000A587B">
      <w:pPr>
        <w:jc w:val="both"/>
        <w:rPr>
          <w:b/>
          <w:bCs/>
        </w:rPr>
      </w:pPr>
      <w:r>
        <w:rPr>
          <w:b/>
          <w:bCs/>
        </w:rPr>
        <w:t>8</w:t>
      </w:r>
      <w:r w:rsidR="00737DE4" w:rsidRPr="005B4FBC">
        <w:rPr>
          <w:b/>
          <w:bCs/>
        </w:rPr>
        <w:t>. Verificación de fundaciones</w:t>
      </w:r>
    </w:p>
    <w:p w14:paraId="4727622A" w14:textId="19008C81" w:rsidR="00FD4E4F" w:rsidRDefault="00737DE4" w:rsidP="000A587B">
      <w:pPr>
        <w:jc w:val="both"/>
      </w:pPr>
      <w:r>
        <w:t>En el caso de utilizar fundaciones prefabricadas, estas deben encontrarse completamente enterradas, y ubicadas en cada una de las esquinas. Además, estas deben ubicarse directamente en el eje de pie derechos o montantes, distanciados a un máximo de 1 (m)</w:t>
      </w:r>
      <w:r w:rsidR="00E22377">
        <w:t>.</w:t>
      </w:r>
    </w:p>
    <w:p w14:paraId="5A529686" w14:textId="64771C98" w:rsidR="00FD4E4F" w:rsidRPr="00FD4E4F" w:rsidRDefault="00FD4E4F" w:rsidP="000A587B">
      <w:pPr>
        <w:jc w:val="both"/>
        <w:rPr>
          <w:b/>
          <w:bCs/>
        </w:rPr>
      </w:pPr>
      <w:r w:rsidRPr="00FD4E4F">
        <w:rPr>
          <w:b/>
          <w:bCs/>
        </w:rPr>
        <w:t>9. Conclusiones y recomendaciones.</w:t>
      </w:r>
    </w:p>
    <w:p w14:paraId="20319A03" w14:textId="77777777" w:rsidR="00891F18" w:rsidRPr="00AD1DE2" w:rsidRDefault="00891F18" w:rsidP="000A587B">
      <w:pPr>
        <w:jc w:val="both"/>
        <w:rPr>
          <w:lang w:val="es-MX"/>
        </w:rPr>
      </w:pPr>
    </w:p>
    <w:sectPr w:rsidR="00891F18" w:rsidRPr="00AD1DE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A788E"/>
    <w:multiLevelType w:val="hybridMultilevel"/>
    <w:tmpl w:val="104CA66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27C9D"/>
    <w:multiLevelType w:val="hybridMultilevel"/>
    <w:tmpl w:val="32BA76E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303777">
    <w:abstractNumId w:val="0"/>
  </w:num>
  <w:num w:numId="2" w16cid:durableId="6359098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34A"/>
    <w:rsid w:val="000A5069"/>
    <w:rsid w:val="000A587B"/>
    <w:rsid w:val="000F2F20"/>
    <w:rsid w:val="000F3EB6"/>
    <w:rsid w:val="0012342E"/>
    <w:rsid w:val="00240396"/>
    <w:rsid w:val="00341587"/>
    <w:rsid w:val="00346283"/>
    <w:rsid w:val="005B4FBC"/>
    <w:rsid w:val="005D334A"/>
    <w:rsid w:val="00737DE4"/>
    <w:rsid w:val="007979EB"/>
    <w:rsid w:val="007B66A8"/>
    <w:rsid w:val="007D23C9"/>
    <w:rsid w:val="007E49C4"/>
    <w:rsid w:val="0081382C"/>
    <w:rsid w:val="0085141B"/>
    <w:rsid w:val="00891F18"/>
    <w:rsid w:val="0099040C"/>
    <w:rsid w:val="00A37930"/>
    <w:rsid w:val="00A6121D"/>
    <w:rsid w:val="00A71870"/>
    <w:rsid w:val="00AD1DE2"/>
    <w:rsid w:val="00AD5FEE"/>
    <w:rsid w:val="00C1730B"/>
    <w:rsid w:val="00C92102"/>
    <w:rsid w:val="00CF7DD7"/>
    <w:rsid w:val="00D005C5"/>
    <w:rsid w:val="00D50FB3"/>
    <w:rsid w:val="00D95111"/>
    <w:rsid w:val="00D97DB8"/>
    <w:rsid w:val="00DC2B65"/>
    <w:rsid w:val="00E22377"/>
    <w:rsid w:val="00FA24E7"/>
    <w:rsid w:val="00FD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4DF68"/>
  <w15:chartTrackingRefBased/>
  <w15:docId w15:val="{B41F1502-4821-418D-BE73-8D55EFF8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D33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D33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D33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D33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D33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D33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D33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D33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D33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D33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D33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D33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D334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D334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D334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D334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D334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D334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D33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D33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D33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D33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D33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D334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D334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D334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D33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D334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D334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543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JC. Cadenas</dc:creator>
  <cp:keywords/>
  <dc:description/>
  <cp:lastModifiedBy>Cesar CM. Montenegro</cp:lastModifiedBy>
  <cp:revision>2</cp:revision>
  <dcterms:created xsi:type="dcterms:W3CDTF">2025-02-27T18:15:00Z</dcterms:created>
  <dcterms:modified xsi:type="dcterms:W3CDTF">2025-02-27T18:15:00Z</dcterms:modified>
</cp:coreProperties>
</file>